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7BA26" w14:textId="0335194F" w:rsidR="00F27A19" w:rsidRDefault="00B858A9">
      <w:pPr>
        <w:pStyle w:val="Titolo1"/>
        <w:rPr>
          <w:lang w:val="pl-PL"/>
        </w:rPr>
      </w:pPr>
      <w:r w:rsidRPr="008A7E2F">
        <w:rPr>
          <w:lang w:val="pl-PL"/>
        </w:rPr>
        <w:t>Quality Policy</w:t>
      </w:r>
    </w:p>
    <w:p w14:paraId="7800E31D" w14:textId="77777777" w:rsidR="00406F0A" w:rsidRPr="00406F0A" w:rsidRDefault="00406F0A" w:rsidP="00406F0A">
      <w:pPr>
        <w:rPr>
          <w:lang w:val="pl-PL"/>
        </w:rPr>
      </w:pPr>
    </w:p>
    <w:p w14:paraId="22ECFC14" w14:textId="77777777" w:rsidR="00F27A19" w:rsidRDefault="00B858A9">
      <w:r>
        <w:t>The General Management of MufleSystem S.r.l. has adopted the UNI EN ISO 9001 standard as a strategic management tool, recognizing its value in driving continuous improvement and achieving the company’s objectives.</w:t>
      </w:r>
    </w:p>
    <w:p w14:paraId="788F4E8C" w14:textId="77777777" w:rsidR="00F27A19" w:rsidRDefault="00B858A9">
      <w:r>
        <w:t>Our Quality Policy is centered on ensuring customer satisfaction, trust, and loyalty, while maintaining full compliance with all applicable laws and regulations.</w:t>
      </w:r>
    </w:p>
    <w:p w14:paraId="2CC55569" w14:textId="77777777" w:rsidR="00F27A19" w:rsidRDefault="00B858A9">
      <w:pPr>
        <w:pStyle w:val="Titolo2"/>
      </w:pPr>
      <w:r>
        <w:t>Key Areas of Focus:</w:t>
      </w:r>
    </w:p>
    <w:p w14:paraId="296A5D0F" w14:textId="77777777" w:rsidR="00F27A19" w:rsidRDefault="00B858A9">
      <w:pPr>
        <w:pStyle w:val="Puntoelenco"/>
      </w:pPr>
      <w:r>
        <w:t>Process Management: All company processes are monitored and improved through clearly defined performance indicators and targets for future development.</w:t>
      </w:r>
    </w:p>
    <w:p w14:paraId="7080DFF6" w14:textId="77777777" w:rsidR="00F27A19" w:rsidRDefault="00B858A9">
      <w:pPr>
        <w:pStyle w:val="Puntoelenco"/>
      </w:pPr>
      <w:r>
        <w:t>Customer Satisfaction: We define expected satisfaction levels and implement targeted actions to consistently meet or exceed customer expectations.</w:t>
      </w:r>
    </w:p>
    <w:p w14:paraId="1B1CE691" w14:textId="05230A21" w:rsidR="00F27A19" w:rsidRDefault="00B858A9">
      <w:pPr>
        <w:pStyle w:val="Puntoelenco"/>
      </w:pPr>
      <w:r>
        <w:t xml:space="preserve">Personnel Development: We </w:t>
      </w:r>
      <w:r w:rsidR="008A7E2F">
        <w:t>e</w:t>
      </w:r>
      <w:r w:rsidR="008A7E2F" w:rsidRPr="00266ED2">
        <w:t>ncourage</w:t>
      </w:r>
      <w:r>
        <w:t xml:space="preserve"> a collaborative and motivating work environment where employees feel part of a team. Continuous investment in training and professional growth is guaranteed, promoting safety, fulfillment, and engagement.</w:t>
      </w:r>
    </w:p>
    <w:p w14:paraId="3EC60871" w14:textId="77777777" w:rsidR="00F27A19" w:rsidRDefault="00B858A9">
      <w:pPr>
        <w:pStyle w:val="Puntoelenco"/>
      </w:pPr>
      <w:r>
        <w:t>Shareholder Expectations: We are committed to delivering a return on investment that aligns with the resources allocated and the strategic goals of the company.</w:t>
      </w:r>
    </w:p>
    <w:p w14:paraId="4E3EA0A1" w14:textId="77777777" w:rsidR="00F27A19" w:rsidRDefault="00B858A9">
      <w:pPr>
        <w:pStyle w:val="Puntoelenco"/>
      </w:pPr>
      <w:r>
        <w:t>Supplier and Partner Collaboration: We cultivate strong relationships with suppliers and business partners to ensure mutual growth and high levels of cooperation.</w:t>
      </w:r>
    </w:p>
    <w:p w14:paraId="53A52890" w14:textId="77777777" w:rsidR="00F27A19" w:rsidRDefault="00B858A9">
      <w:pPr>
        <w:pStyle w:val="Puntoelenco"/>
      </w:pPr>
      <w:r>
        <w:t>Resource Optimization: We manage financial, infrastructural, human, and environmental resources effectively to support sustainable growth and long-term success.</w:t>
      </w:r>
    </w:p>
    <w:p w14:paraId="0212019F" w14:textId="77777777" w:rsidR="00F27A19" w:rsidRDefault="00B858A9">
      <w:pPr>
        <w:pStyle w:val="Puntoelenco"/>
      </w:pPr>
      <w:r>
        <w:t>Strategic Alignment: We continuously align our operations with contextual analysis, stakeholder expectations, and risk/opportunity assessments.</w:t>
      </w:r>
    </w:p>
    <w:p w14:paraId="07D4D40F" w14:textId="77777777" w:rsidR="00F27A19" w:rsidRDefault="00B858A9">
      <w:pPr>
        <w:pStyle w:val="Titolo2"/>
      </w:pPr>
      <w:r>
        <w:t>Responsibilities and Commitment:</w:t>
      </w:r>
    </w:p>
    <w:p w14:paraId="0AD7E5C6" w14:textId="5BB04BF8" w:rsidR="00F27A19" w:rsidRDefault="00B858A9">
      <w:r>
        <w:t xml:space="preserve">The General Management holds ultimate responsibility for achieving these objectives and delegates the oversight of the Quality Management System (QMS) to the Quality </w:t>
      </w:r>
      <w:r w:rsidR="00266ED2">
        <w:t>Manager</w:t>
      </w:r>
      <w:r>
        <w:t>, who ensures its implementation, maintenance, and adequacy.</w:t>
      </w:r>
    </w:p>
    <w:p w14:paraId="17968862" w14:textId="77777777" w:rsidR="00F27A19" w:rsidRDefault="00B858A9">
      <w:r>
        <w:t>MufleSystem is committed to engaging and motivating all employees to actively contribute to the QMS, ensuring it remains compliant with UNI EN ISO 9001 and adaptable to evolving services and market demands. All activities are carried out with a focus on continuous improvement.</w:t>
      </w:r>
    </w:p>
    <w:p w14:paraId="04FAC950" w14:textId="77777777" w:rsidR="00F27A19" w:rsidRDefault="00B858A9">
      <w:pPr>
        <w:pStyle w:val="Titolo2"/>
      </w:pPr>
      <w:r>
        <w:t>Communication and Review:</w:t>
      </w:r>
    </w:p>
    <w:p w14:paraId="2409A701" w14:textId="55BF9B32" w:rsidR="00F27A19" w:rsidRDefault="00B858A9">
      <w:r>
        <w:t xml:space="preserve">Understanding of the Quality Policy by all personnel is verified during internal audits conducted by the Quality </w:t>
      </w:r>
      <w:r w:rsidR="00266ED2">
        <w:t>Manager</w:t>
      </w:r>
      <w:r>
        <w:t xml:space="preserve">. The policy is communicated through presentations and training sessions, </w:t>
      </w:r>
      <w:r w:rsidR="00266ED2">
        <w:t>encouraging</w:t>
      </w:r>
      <w:r>
        <w:t xml:space="preserve"> awareness and involvement across the organization.</w:t>
      </w:r>
    </w:p>
    <w:p w14:paraId="215899E5" w14:textId="162F90F8" w:rsidR="00F27A19" w:rsidRDefault="00B858A9">
      <w:r>
        <w:lastRenderedPageBreak/>
        <w:t xml:space="preserve">This Quality Policy is reviewed at least annually by Management and the Quality </w:t>
      </w:r>
      <w:r w:rsidR="00266ED2">
        <w:t>Manager</w:t>
      </w:r>
      <w:r>
        <w:t xml:space="preserve"> to ensure its ongoing relevance and effectiveness, particularly in response to changes in the internal and external context of MufleSystem S.r.l.</w:t>
      </w:r>
    </w:p>
    <w:p w14:paraId="52160CFD" w14:textId="77777777" w:rsidR="00B858A9" w:rsidRDefault="00B858A9"/>
    <w:p w14:paraId="1DFA523D" w14:textId="77777777" w:rsidR="00B858A9" w:rsidRPr="00B858A9" w:rsidRDefault="00B858A9" w:rsidP="00B858A9">
      <w:r w:rsidRPr="00B858A9">
        <w:t>Updated on 01.09.2025</w:t>
      </w:r>
    </w:p>
    <w:p w14:paraId="3483F13E" w14:textId="77777777" w:rsidR="00B858A9" w:rsidRDefault="00B858A9"/>
    <w:sectPr w:rsidR="00B858A9"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BC99D" w14:textId="77777777" w:rsidR="00B858A9" w:rsidRDefault="00B858A9" w:rsidP="00B858A9">
      <w:pPr>
        <w:spacing w:after="0" w:line="240" w:lineRule="auto"/>
      </w:pPr>
      <w:r>
        <w:separator/>
      </w:r>
    </w:p>
  </w:endnote>
  <w:endnote w:type="continuationSeparator" w:id="0">
    <w:p w14:paraId="2614B2E6" w14:textId="77777777" w:rsidR="00B858A9" w:rsidRDefault="00B858A9" w:rsidP="00B85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A73F6" w14:textId="77777777" w:rsidR="00B858A9" w:rsidRDefault="00B858A9" w:rsidP="00B858A9">
      <w:pPr>
        <w:spacing w:after="0" w:line="240" w:lineRule="auto"/>
      </w:pPr>
      <w:r>
        <w:separator/>
      </w:r>
    </w:p>
  </w:footnote>
  <w:footnote w:type="continuationSeparator" w:id="0">
    <w:p w14:paraId="0165F2CE" w14:textId="77777777" w:rsidR="00B858A9" w:rsidRDefault="00B858A9" w:rsidP="00B85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433283285">
    <w:abstractNumId w:val="8"/>
  </w:num>
  <w:num w:numId="2" w16cid:durableId="9260013">
    <w:abstractNumId w:val="6"/>
  </w:num>
  <w:num w:numId="3" w16cid:durableId="850682631">
    <w:abstractNumId w:val="5"/>
  </w:num>
  <w:num w:numId="4" w16cid:durableId="518741009">
    <w:abstractNumId w:val="4"/>
  </w:num>
  <w:num w:numId="5" w16cid:durableId="984236160">
    <w:abstractNumId w:val="7"/>
  </w:num>
  <w:num w:numId="6" w16cid:durableId="1537044411">
    <w:abstractNumId w:val="3"/>
  </w:num>
  <w:num w:numId="7" w16cid:durableId="1981418367">
    <w:abstractNumId w:val="2"/>
  </w:num>
  <w:num w:numId="8" w16cid:durableId="233127698">
    <w:abstractNumId w:val="1"/>
  </w:num>
  <w:num w:numId="9" w16cid:durableId="2110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66ED2"/>
    <w:rsid w:val="0029639D"/>
    <w:rsid w:val="00317299"/>
    <w:rsid w:val="00326F90"/>
    <w:rsid w:val="00406F0A"/>
    <w:rsid w:val="008A7E2F"/>
    <w:rsid w:val="00AA1D8D"/>
    <w:rsid w:val="00B47730"/>
    <w:rsid w:val="00B858A9"/>
    <w:rsid w:val="00CB0664"/>
    <w:rsid w:val="00D90899"/>
    <w:rsid w:val="00F27A19"/>
    <w:rsid w:val="00FA4A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F7A9E9"/>
  <w14:defaultImageDpi w14:val="330"/>
  <w15:docId w15:val="{9D64CCCF-2F04-46A8-A8DF-446E96E2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398</Words>
  <Characters>2269</Characters>
  <Application>Microsoft Office Word</Application>
  <DocSecurity>4</DocSecurity>
  <Lines>18</Lines>
  <Paragraphs>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Carletti, Lorenzo</cp:lastModifiedBy>
  <cp:revision>2</cp:revision>
  <dcterms:created xsi:type="dcterms:W3CDTF">2025-09-09T14:20:00Z</dcterms:created>
  <dcterms:modified xsi:type="dcterms:W3CDTF">2025-09-09T14:20:00Z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2c3a69-5bb1-4896-a591-f45b96dda59d_Enabled">
    <vt:lpwstr>true</vt:lpwstr>
  </property>
  <property fmtid="{D5CDD505-2E9C-101B-9397-08002B2CF9AE}" pid="3" name="MSIP_Label_a02c3a69-5bb1-4896-a591-f45b96dda59d_SetDate">
    <vt:lpwstr>2025-09-05T15:56:34Z</vt:lpwstr>
  </property>
  <property fmtid="{D5CDD505-2E9C-101B-9397-08002B2CF9AE}" pid="4" name="MSIP_Label_a02c3a69-5bb1-4896-a591-f45b96dda59d_Method">
    <vt:lpwstr>Standard</vt:lpwstr>
  </property>
  <property fmtid="{D5CDD505-2E9C-101B-9397-08002B2CF9AE}" pid="5" name="MSIP_Label_a02c3a69-5bb1-4896-a591-f45b96dda59d_Name">
    <vt:lpwstr>Public</vt:lpwstr>
  </property>
  <property fmtid="{D5CDD505-2E9C-101B-9397-08002B2CF9AE}" pid="6" name="MSIP_Label_a02c3a69-5bb1-4896-a591-f45b96dda59d_SiteId">
    <vt:lpwstr>b53f6739-82d2-42c3-8e8d-458bdd89805b</vt:lpwstr>
  </property>
  <property fmtid="{D5CDD505-2E9C-101B-9397-08002B2CF9AE}" pid="7" name="MSIP_Label_a02c3a69-5bb1-4896-a591-f45b96dda59d_ActionId">
    <vt:lpwstr>f5a2091c-4ba7-4d0b-83ed-bf51445e43b0</vt:lpwstr>
  </property>
  <property fmtid="{D5CDD505-2E9C-101B-9397-08002B2CF9AE}" pid="8" name="MSIP_Label_a02c3a69-5bb1-4896-a591-f45b96dda59d_ContentBits">
    <vt:lpwstr>0</vt:lpwstr>
  </property>
  <property fmtid="{D5CDD505-2E9C-101B-9397-08002B2CF9AE}" pid="9" name="MSIP_Label_a02c3a69-5bb1-4896-a591-f45b96dda59d_Tag">
    <vt:lpwstr>10, 3, 0, 1</vt:lpwstr>
  </property>
</Properties>
</file>